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2A727ECB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EFA4" w14:textId="77777777" w:rsidR="00874EE0" w:rsidRDefault="00874EE0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6A2C1A6D" w14:textId="77777777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871152">
        <w:rPr>
          <w:rFonts w:ascii="Century Gothic" w:hAnsi="Century Gothic" w:cstheme="majorHAnsi"/>
          <w:b/>
        </w:rPr>
        <w:t xml:space="preserve">January </w:t>
      </w:r>
      <w:r w:rsidR="00160464">
        <w:rPr>
          <w:rFonts w:ascii="Century Gothic" w:hAnsi="Century Gothic" w:cstheme="majorHAnsi"/>
          <w:b/>
        </w:rPr>
        <w:t>2</w:t>
      </w:r>
      <w:r w:rsidR="003F2998">
        <w:rPr>
          <w:rFonts w:ascii="Century Gothic" w:hAnsi="Century Gothic" w:cstheme="majorHAnsi"/>
          <w:b/>
        </w:rPr>
        <w:t>1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Default="00241A07" w:rsidP="001E6EE0">
      <w:pPr>
        <w:pStyle w:val="PlainText"/>
        <w:jc w:val="center"/>
      </w:pPr>
      <w:hyperlink r:id="rId9" w:history="1">
        <w:r w:rsidR="001E6EE0">
          <w:rPr>
            <w:rStyle w:val="Hyperlink"/>
          </w:rPr>
          <w:t>https://us06web.zoom.us/j/82061032840?pwd=cmeFqoFFv9E6PpduWA6PwWPyBp7F7a.1</w:t>
        </w:r>
      </w:hyperlink>
    </w:p>
    <w:p w14:paraId="35C3DDF2" w14:textId="77777777" w:rsidR="001E6EE0" w:rsidRDefault="001E6EE0" w:rsidP="001E6EE0">
      <w:pPr>
        <w:pStyle w:val="PlainText"/>
        <w:jc w:val="center"/>
      </w:pPr>
      <w:r>
        <w:t>Meeting ID: 820 6103 2840</w:t>
      </w:r>
    </w:p>
    <w:p w14:paraId="054B93EC" w14:textId="36265CDD" w:rsidR="00FC4095" w:rsidRPr="00FC4095" w:rsidRDefault="001E6EE0" w:rsidP="001E6EE0">
      <w:pPr>
        <w:spacing w:after="0"/>
        <w:jc w:val="center"/>
        <w:rPr>
          <w:rFonts w:ascii="Century Gothic" w:hAnsi="Century Gothic"/>
        </w:rPr>
      </w:pPr>
      <w: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385069AD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3F2998">
        <w:rPr>
          <w:rFonts w:ascii="Century Gothic" w:hAnsi="Century Gothic" w:cstheme="majorHAnsi"/>
        </w:rPr>
        <w:t>Bolos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514F6848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4102E6">
        <w:rPr>
          <w:rFonts w:ascii="Century Gothic" w:hAnsi="Century Gothic" w:cstheme="majorHAnsi"/>
        </w:rPr>
        <w:t xml:space="preserve">  Kristy Bingham</w:t>
      </w:r>
      <w:r w:rsidR="004102E6">
        <w:rPr>
          <w:rFonts w:ascii="Century Gothic" w:hAnsi="Century Gothic" w:cstheme="majorHAnsi"/>
        </w:rPr>
        <w:tab/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7D6B2F18" w:rsidR="00616F42" w:rsidRPr="007929CE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4102E6">
        <w:rPr>
          <w:rFonts w:ascii="Century Gothic" w:hAnsi="Century Gothic" w:cstheme="majorHAnsi"/>
          <w:b/>
        </w:rPr>
        <w:t xml:space="preserve"> </w:t>
      </w:r>
      <w:r w:rsidR="004102E6" w:rsidRPr="004102E6">
        <w:rPr>
          <w:rFonts w:ascii="Century Gothic" w:hAnsi="Century Gothic" w:cstheme="majorHAnsi"/>
        </w:rPr>
        <w:t>Sean Wilkinson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7DB04A2B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3F2998" w:rsidRPr="006C269A">
        <w:rPr>
          <w:rFonts w:ascii="Century Gothic" w:hAnsi="Century Gothic"/>
          <w:b/>
          <w:u w:val="single"/>
        </w:rPr>
        <w:t>Commissioner Comments</w:t>
      </w:r>
      <w:r w:rsidR="003F2998" w:rsidRPr="006C269A">
        <w:rPr>
          <w:rFonts w:ascii="Century Gothic" w:hAnsi="Century Gothic"/>
          <w:b/>
        </w:rPr>
        <w:t>-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73DA5C84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 the amount of $</w:t>
      </w:r>
      <w:r w:rsidR="0012153D">
        <w:rPr>
          <w:rFonts w:ascii="Century Gothic" w:hAnsi="Century Gothic" w:cstheme="majorHAnsi"/>
        </w:rPr>
        <w:t>2,433,625.45.</w:t>
      </w:r>
    </w:p>
    <w:p w14:paraId="3C66609F" w14:textId="271EEA75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 w:rsidR="00E61BCD">
        <w:rPr>
          <w:rFonts w:ascii="Century Gothic" w:hAnsi="Century Gothic" w:cstheme="majorHAnsi"/>
        </w:rPr>
        <w:t>10420</w:t>
      </w:r>
      <w:r w:rsidR="00160464">
        <w:rPr>
          <w:rFonts w:ascii="Century Gothic" w:hAnsi="Century Gothic" w:cstheme="majorHAnsi"/>
        </w:rPr>
        <w:t>3-</w:t>
      </w:r>
      <w:r w:rsidR="005454A0">
        <w:rPr>
          <w:rFonts w:ascii="Century Gothic" w:hAnsi="Century Gothic" w:cstheme="majorHAnsi"/>
        </w:rPr>
        <w:t>104234</w:t>
      </w:r>
      <w:r w:rsidR="002D03E5">
        <w:rPr>
          <w:rFonts w:ascii="Century Gothic" w:hAnsi="Century Gothic" w:cstheme="majorHAnsi"/>
        </w:rPr>
        <w:t>,</w:t>
      </w:r>
      <w:r w:rsidR="004532CB">
        <w:rPr>
          <w:rFonts w:ascii="Century Gothic" w:hAnsi="Century Gothic" w:cstheme="majorHAnsi"/>
        </w:rPr>
        <w:t xml:space="preserve"> #</w:t>
      </w:r>
      <w:r w:rsidR="00160464">
        <w:rPr>
          <w:rFonts w:ascii="Century Gothic" w:hAnsi="Century Gothic" w:cstheme="majorHAnsi"/>
        </w:rPr>
        <w:t>488848-</w:t>
      </w:r>
      <w:r w:rsidR="005454A0">
        <w:rPr>
          <w:rFonts w:ascii="Century Gothic" w:hAnsi="Century Gothic" w:cstheme="majorHAnsi"/>
        </w:rPr>
        <w:t>488972</w:t>
      </w:r>
      <w:r>
        <w:rPr>
          <w:rFonts w:ascii="Century Gothic" w:hAnsi="Century Gothic" w:cstheme="majorHAnsi"/>
        </w:rPr>
        <w:t xml:space="preserve"> and #</w:t>
      </w:r>
      <w:r w:rsidR="00E61BCD">
        <w:rPr>
          <w:rFonts w:ascii="Century Gothic" w:hAnsi="Century Gothic" w:cstheme="majorHAnsi"/>
        </w:rPr>
        <w:t>41</w:t>
      </w:r>
      <w:r w:rsidR="00160464">
        <w:rPr>
          <w:rFonts w:ascii="Century Gothic" w:hAnsi="Century Gothic" w:cstheme="majorHAnsi"/>
        </w:rPr>
        <w:t>2</w:t>
      </w:r>
      <w:r w:rsidR="009D446D">
        <w:rPr>
          <w:rFonts w:ascii="Century Gothic" w:hAnsi="Century Gothic" w:cstheme="majorHAnsi"/>
        </w:rPr>
        <w:t xml:space="preserve"> in the amount of $</w:t>
      </w:r>
      <w:r w:rsidR="005454A0">
        <w:rPr>
          <w:rFonts w:ascii="Century Gothic" w:hAnsi="Century Gothic" w:cstheme="majorHAnsi"/>
        </w:rPr>
        <w:t>2,659,186.91</w:t>
      </w:r>
      <w:r w:rsidR="009D446D">
        <w:rPr>
          <w:rFonts w:ascii="Century Gothic" w:hAnsi="Century Gothic" w:cstheme="majorHAnsi"/>
        </w:rPr>
        <w:t>.</w:t>
      </w:r>
    </w:p>
    <w:p w14:paraId="79396CD1" w14:textId="53E9E5AB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DED8178" w14:textId="337B7A5A" w:rsidR="00B91812" w:rsidRDefault="00B9181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23118B9D" w14:textId="7B6D1E63" w:rsidR="00B91812" w:rsidRDefault="00B9181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new beer license.</w:t>
      </w:r>
    </w:p>
    <w:p w14:paraId="3A96630B" w14:textId="1D189685" w:rsidR="002957A8" w:rsidRDefault="002957A8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ret</w:t>
      </w:r>
      <w:r w:rsidR="002D5972">
        <w:rPr>
          <w:rFonts w:ascii="Century Gothic" w:hAnsi="Century Gothic" w:cstheme="majorHAnsi"/>
        </w:rPr>
        <w:t>irement/surplus of K9 Toro.</w:t>
      </w:r>
    </w:p>
    <w:p w14:paraId="53531E4B" w14:textId="6BF74EF4" w:rsidR="006C7569" w:rsidRDefault="006C756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Community Development Department to declare certain parcels, </w:t>
      </w:r>
      <w:r w:rsidR="003712C1">
        <w:rPr>
          <w:rFonts w:ascii="Century Gothic" w:hAnsi="Century Gothic" w:cstheme="majorHAnsi"/>
        </w:rPr>
        <w:t>within and</w:t>
      </w:r>
      <w:r>
        <w:rPr>
          <w:rFonts w:ascii="Century Gothic" w:hAnsi="Century Gothic" w:cstheme="majorHAnsi"/>
        </w:rPr>
        <w:t xml:space="preserve"> near Midland </w:t>
      </w:r>
      <w:r w:rsidR="003712C1">
        <w:rPr>
          <w:rFonts w:ascii="Century Gothic" w:hAnsi="Century Gothic" w:cstheme="majorHAnsi"/>
        </w:rPr>
        <w:t>Drive and</w:t>
      </w:r>
      <w:r>
        <w:rPr>
          <w:rFonts w:ascii="Century Gothic" w:hAnsi="Century Gothic" w:cstheme="majorHAnsi"/>
        </w:rPr>
        <w:t xml:space="preserve"> Pennsylvania Avenue, as surplus property. </w:t>
      </w:r>
    </w:p>
    <w:p w14:paraId="2AA52075" w14:textId="276F642E" w:rsidR="002957A8" w:rsidRDefault="002957A8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amendment to a contract by and between Weber County and Meridian Engineering for Right of Way acquisition services.</w:t>
      </w:r>
    </w:p>
    <w:p w14:paraId="776305BC" w14:textId="5247A2A7" w:rsidR="002D5972" w:rsidRDefault="002D597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revisions to Policy 9-100 – Travel.</w:t>
      </w:r>
    </w:p>
    <w:p w14:paraId="2137B0B2" w14:textId="2433C709" w:rsidR="002D5972" w:rsidRDefault="002D597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Policy 2-1400 on the Use of Gift Cards.</w:t>
      </w:r>
    </w:p>
    <w:p w14:paraId="71675C8A" w14:textId="297C1BC0" w:rsidR="00B91812" w:rsidRDefault="00B9181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HR Policy </w:t>
      </w:r>
      <w:r w:rsidR="0072264E">
        <w:rPr>
          <w:rFonts w:ascii="Century Gothic" w:hAnsi="Century Gothic" w:cstheme="majorHAnsi"/>
        </w:rPr>
        <w:t>6-200 Performance Management.</w:t>
      </w:r>
    </w:p>
    <w:p w14:paraId="4AFBE5D2" w14:textId="14E369CD" w:rsidR="002D5972" w:rsidRDefault="002D597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Tax Review Committee for approval of a refund in the amount of #3,181.73 to Ogden Police Benefit Association. Parcel #12-107-0002.</w:t>
      </w:r>
    </w:p>
    <w:p w14:paraId="735EAD3B" w14:textId="445A0147" w:rsidR="002D5972" w:rsidRDefault="003E540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Tax Review Committee for approval of a refund in the amount of $6,338.91 to William Morey Haymond Trust 50% ETAL, Parcel 22-408-0001.</w:t>
      </w:r>
    </w:p>
    <w:p w14:paraId="79CB31FD" w14:textId="77777777" w:rsidR="00CF79AD" w:rsidRPr="004532CB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t>Action Items-</w:t>
      </w:r>
    </w:p>
    <w:p w14:paraId="36A0B0D7" w14:textId="59D4B74A" w:rsidR="009A3562" w:rsidRDefault="009A3562" w:rsidP="00160464">
      <w:pPr>
        <w:pStyle w:val="xxmsonormal"/>
        <w:rPr>
          <w:rFonts w:ascii="Century Gothic" w:hAnsi="Century Gothic"/>
        </w:rPr>
      </w:pPr>
    </w:p>
    <w:p w14:paraId="29402017" w14:textId="77777777" w:rsidR="00B91812" w:rsidRPr="00B91812" w:rsidRDefault="00B91812" w:rsidP="00B91812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</w:rPr>
      </w:pPr>
      <w:r w:rsidRPr="00B91812">
        <w:rPr>
          <w:rFonts w:ascii="Century Gothic" w:eastAsia="Times New Roman" w:hAnsi="Century Gothic"/>
          <w:bCs/>
        </w:rPr>
        <w:t xml:space="preserve">      Request for approval of the first reading of</w:t>
      </w:r>
      <w:r w:rsidRPr="00B91812">
        <w:rPr>
          <w:rFonts w:ascii="Century Gothic" w:eastAsia="Times New Roman" w:hAnsi="Century Gothic"/>
        </w:rPr>
        <w:t xml:space="preserve"> </w:t>
      </w:r>
      <w:r w:rsidRPr="00B91812">
        <w:rPr>
          <w:rFonts w:ascii="Century Gothic" w:eastAsia="Times New Roman" w:hAnsi="Century Gothic"/>
          <w:bCs/>
        </w:rPr>
        <w:t xml:space="preserve">an ordinance amending Section 16-2-9 Solid </w:t>
      </w:r>
      <w:r>
        <w:rPr>
          <w:rFonts w:ascii="Century Gothic" w:eastAsia="Times New Roman" w:hAnsi="Century Gothic"/>
          <w:bCs/>
        </w:rPr>
        <w:t xml:space="preserve"> </w:t>
      </w:r>
    </w:p>
    <w:p w14:paraId="62459121" w14:textId="57F0DBD4" w:rsidR="00B91812" w:rsidRDefault="00B91812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</w:t>
      </w:r>
      <w:r w:rsidRPr="00B91812">
        <w:rPr>
          <w:rFonts w:ascii="Century Gothic" w:eastAsia="Times New Roman" w:hAnsi="Century Gothic"/>
          <w:bCs/>
        </w:rPr>
        <w:t>Waste Fees of the Weber County Code</w:t>
      </w:r>
      <w:r>
        <w:rPr>
          <w:rFonts w:ascii="Century Gothic" w:eastAsia="Times New Roman" w:hAnsi="Century Gothic"/>
          <w:bCs/>
        </w:rPr>
        <w:t>.</w:t>
      </w:r>
    </w:p>
    <w:p w14:paraId="1A98D568" w14:textId="61A38B00" w:rsidR="00B91812" w:rsidRDefault="00B91812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ab/>
        <w:t>Presenter: Sean Wilkinson</w:t>
      </w:r>
    </w:p>
    <w:p w14:paraId="4C6A5582" w14:textId="77777777" w:rsidR="00B91812" w:rsidRPr="00B91812" w:rsidRDefault="00B91812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</w:rPr>
      </w:pPr>
    </w:p>
    <w:p w14:paraId="320DF84B" w14:textId="08C3A9C9" w:rsidR="007929CE" w:rsidRDefault="009A3562" w:rsidP="0072264E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 w:rsidRPr="00160464">
        <w:rPr>
          <w:rFonts w:ascii="Century Gothic" w:hAnsi="Century Gothic"/>
        </w:rPr>
        <w:lastRenderedPageBreak/>
        <w:t xml:space="preserve">Request for approval of a resolution of the County Commissioners of Weber </w:t>
      </w:r>
      <w:r w:rsidR="003712C1" w:rsidRPr="00160464">
        <w:rPr>
          <w:rFonts w:ascii="Century Gothic" w:hAnsi="Century Gothic"/>
        </w:rPr>
        <w:t>County adopting</w:t>
      </w:r>
      <w:r w:rsidR="0072264E">
        <w:rPr>
          <w:rFonts w:ascii="Century Gothic" w:hAnsi="Century Gothic"/>
        </w:rPr>
        <w:t xml:space="preserve"> the Pre-Disaster Mitigation Plan.</w:t>
      </w:r>
    </w:p>
    <w:p w14:paraId="22025E9B" w14:textId="13892FEA" w:rsidR="0072264E" w:rsidRDefault="0072264E" w:rsidP="0072264E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Lisa Gosling</w:t>
      </w:r>
    </w:p>
    <w:p w14:paraId="10FFEB6B" w14:textId="44F71F51" w:rsidR="0012153D" w:rsidRDefault="0012153D" w:rsidP="0072264E">
      <w:pPr>
        <w:pStyle w:val="xxmsonormal"/>
        <w:ind w:left="1440"/>
        <w:rPr>
          <w:rFonts w:ascii="Century Gothic" w:hAnsi="Century Gothic"/>
        </w:rPr>
      </w:pPr>
    </w:p>
    <w:p w14:paraId="41E63A3A" w14:textId="77777777" w:rsidR="0012153D" w:rsidRDefault="0012153D" w:rsidP="0012153D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contract by and between Weber County and Alta  </w:t>
      </w:r>
    </w:p>
    <w:p w14:paraId="57795026" w14:textId="6B5A5346" w:rsidR="0012153D" w:rsidRDefault="0012153D" w:rsidP="0012153D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Excavation for the 2200 South Improvement Project.</w:t>
      </w:r>
    </w:p>
    <w:p w14:paraId="41151F4E" w14:textId="0339853E" w:rsidR="0012153D" w:rsidRDefault="0012153D" w:rsidP="0012153D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14:paraId="13DA8222" w14:textId="40BF0394" w:rsidR="005454A0" w:rsidRDefault="005454A0" w:rsidP="0072264E">
      <w:pPr>
        <w:pStyle w:val="xxmsonormal"/>
        <w:ind w:left="1440"/>
        <w:rPr>
          <w:rFonts w:ascii="Century Gothic" w:hAnsi="Century Gothic"/>
        </w:rPr>
      </w:pPr>
    </w:p>
    <w:p w14:paraId="43BAE8DA" w14:textId="77777777" w:rsidR="006C7569" w:rsidRDefault="006C7569" w:rsidP="005454A0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5454A0">
        <w:rPr>
          <w:rFonts w:ascii="Century Gothic" w:hAnsi="Century Gothic"/>
        </w:rPr>
        <w:t xml:space="preserve">Request for approval of a Memorandum of Agreement by and between Weber </w:t>
      </w:r>
      <w:r>
        <w:rPr>
          <w:rFonts w:ascii="Century Gothic" w:hAnsi="Century Gothic"/>
        </w:rPr>
        <w:t xml:space="preserve">  </w:t>
      </w:r>
    </w:p>
    <w:p w14:paraId="5DB459EC" w14:textId="77777777" w:rsidR="006C7569" w:rsidRDefault="006C7569" w:rsidP="006C7569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5454A0">
        <w:rPr>
          <w:rFonts w:ascii="Century Gothic" w:hAnsi="Century Gothic"/>
        </w:rPr>
        <w:t>County and the State of Utah Department of Public Safety to accept one-time grant</w:t>
      </w:r>
    </w:p>
    <w:p w14:paraId="7AF92B90" w14:textId="7AF60234" w:rsidR="005454A0" w:rsidRDefault="006C7569" w:rsidP="006C7569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5454A0">
        <w:rPr>
          <w:rFonts w:ascii="Century Gothic" w:hAnsi="Century Gothic"/>
        </w:rPr>
        <w:t xml:space="preserve"> funding from the DPS to fund mental Health services.</w:t>
      </w:r>
    </w:p>
    <w:p w14:paraId="3806C0D5" w14:textId="13FAA508" w:rsidR="009A3562" w:rsidRDefault="006C7569" w:rsidP="003712C1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5454A0">
        <w:rPr>
          <w:rFonts w:ascii="Century Gothic" w:hAnsi="Century Gothic"/>
        </w:rPr>
        <w:t>Presenter: Rod Layton</w:t>
      </w:r>
    </w:p>
    <w:p w14:paraId="1199DA62" w14:textId="565B9719" w:rsidR="004102E6" w:rsidRDefault="004102E6" w:rsidP="003712C1">
      <w:pPr>
        <w:pStyle w:val="xxmsonormal"/>
        <w:ind w:left="1080"/>
        <w:rPr>
          <w:rFonts w:ascii="Century Gothic" w:hAnsi="Century Gothic"/>
        </w:rPr>
      </w:pPr>
    </w:p>
    <w:p w14:paraId="10B046BB" w14:textId="77777777" w:rsidR="004102E6" w:rsidRDefault="004102E6" w:rsidP="004102E6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contract by and between Weber County and Roy City Fire   </w:t>
      </w:r>
    </w:p>
    <w:p w14:paraId="12C08E73" w14:textId="65BF586F" w:rsidR="004102E6" w:rsidRDefault="004102E6" w:rsidP="004102E6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and Rescue </w:t>
      </w:r>
      <w:r w:rsidR="0012153D">
        <w:rPr>
          <w:rFonts w:ascii="Century Gothic" w:hAnsi="Century Gothic"/>
        </w:rPr>
        <w:t>to provide</w:t>
      </w:r>
      <w:r>
        <w:rPr>
          <w:rFonts w:ascii="Century Gothic" w:hAnsi="Century Gothic"/>
        </w:rPr>
        <w:t xml:space="preserve"> county wide paramedic services.</w:t>
      </w:r>
    </w:p>
    <w:p w14:paraId="170413D3" w14:textId="40500A6A" w:rsidR="004102E6" w:rsidRDefault="004102E6" w:rsidP="004102E6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Eli Johnson</w:t>
      </w:r>
    </w:p>
    <w:p w14:paraId="59AC55F4" w14:textId="436A5C7D" w:rsidR="004102E6" w:rsidRDefault="004102E6" w:rsidP="004102E6">
      <w:pPr>
        <w:pStyle w:val="xxmsonormal"/>
        <w:rPr>
          <w:rFonts w:ascii="Century Gothic" w:hAnsi="Century Gothic"/>
        </w:rPr>
      </w:pPr>
    </w:p>
    <w:p w14:paraId="238B51B6" w14:textId="77777777" w:rsidR="0012153D" w:rsidRDefault="004102E6" w:rsidP="004102E6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contract by and between Weber County and Weber Fire </w:t>
      </w:r>
      <w:r w:rsidR="0012153D">
        <w:rPr>
          <w:rFonts w:ascii="Century Gothic" w:hAnsi="Century Gothic"/>
        </w:rPr>
        <w:t xml:space="preserve"> </w:t>
      </w:r>
    </w:p>
    <w:p w14:paraId="626B01FF" w14:textId="1E3AD789" w:rsidR="004102E6" w:rsidRPr="0012153D" w:rsidRDefault="0012153D" w:rsidP="0012153D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4102E6" w:rsidRPr="0012153D">
        <w:rPr>
          <w:rFonts w:ascii="Century Gothic" w:hAnsi="Century Gothic"/>
        </w:rPr>
        <w:t>District to provide county wide paramedic services.</w:t>
      </w:r>
    </w:p>
    <w:p w14:paraId="7AECAB0B" w14:textId="238DD74B" w:rsidR="004102E6" w:rsidRDefault="0012153D" w:rsidP="004102E6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4102E6">
        <w:rPr>
          <w:rFonts w:ascii="Century Gothic" w:hAnsi="Century Gothic"/>
        </w:rPr>
        <w:t>Presenter: Eli Johnson</w:t>
      </w:r>
    </w:p>
    <w:p w14:paraId="5D6E3B81" w14:textId="77777777" w:rsidR="00FF7334" w:rsidRPr="004532CB" w:rsidRDefault="00FF7334" w:rsidP="00FF7334">
      <w:pPr>
        <w:pStyle w:val="xxmsonormal"/>
        <w:rPr>
          <w:rFonts w:ascii="Century Gothic" w:hAnsi="Century Gothic"/>
        </w:rPr>
      </w:pPr>
    </w:p>
    <w:p w14:paraId="6E69B27A" w14:textId="5E1F4B4E" w:rsidR="005454A0" w:rsidRDefault="005454A0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Public Hearing</w:t>
      </w:r>
    </w:p>
    <w:p w14:paraId="7198CE91" w14:textId="72ABF77F" w:rsidR="005454A0" w:rsidRDefault="005454A0" w:rsidP="005454A0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4A42B960" w14:textId="23C7FC8E" w:rsidR="005454A0" w:rsidRDefault="006C7569" w:rsidP="005454A0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5454A0" w:rsidRPr="005454A0">
        <w:rPr>
          <w:rFonts w:ascii="Century Gothic" w:hAnsi="Century Gothic" w:cstheme="majorHAnsi"/>
        </w:rPr>
        <w:t>Request for a motion to adjourn</w:t>
      </w:r>
      <w:r w:rsidR="005454A0">
        <w:rPr>
          <w:rFonts w:ascii="Century Gothic" w:hAnsi="Century Gothic" w:cstheme="majorHAnsi"/>
        </w:rPr>
        <w:t xml:space="preserve"> the</w:t>
      </w:r>
      <w:r w:rsidR="005454A0" w:rsidRPr="005454A0">
        <w:rPr>
          <w:rFonts w:ascii="Century Gothic" w:hAnsi="Century Gothic" w:cstheme="majorHAnsi"/>
        </w:rPr>
        <w:t xml:space="preserve"> </w:t>
      </w:r>
      <w:r w:rsidR="005454A0">
        <w:rPr>
          <w:rFonts w:ascii="Century Gothic" w:hAnsi="Century Gothic" w:cstheme="majorHAnsi"/>
        </w:rPr>
        <w:t>public meeting and convene a public hearing.</w:t>
      </w:r>
    </w:p>
    <w:p w14:paraId="305A4C6A" w14:textId="132210C9" w:rsidR="005454A0" w:rsidRDefault="005454A0" w:rsidP="005454A0">
      <w:pPr>
        <w:spacing w:after="0" w:line="240" w:lineRule="auto"/>
        <w:rPr>
          <w:rFonts w:ascii="Century Gothic" w:hAnsi="Century Gothic" w:cstheme="majorHAnsi"/>
        </w:rPr>
      </w:pPr>
    </w:p>
    <w:p w14:paraId="6C4E54E0" w14:textId="77777777" w:rsidR="003712C1" w:rsidRDefault="006C7569" w:rsidP="005454A0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5454A0">
        <w:rPr>
          <w:rFonts w:ascii="Century Gothic" w:hAnsi="Century Gothic" w:cstheme="majorHAnsi"/>
        </w:rPr>
        <w:t>Public hearing for an ordinance and development agreement to rezone 0.92 acre</w:t>
      </w:r>
      <w:r w:rsidR="003712C1">
        <w:rPr>
          <w:rFonts w:ascii="Century Gothic" w:hAnsi="Century Gothic" w:cstheme="majorHAnsi"/>
        </w:rPr>
        <w:t>s</w:t>
      </w:r>
      <w:r w:rsidR="005454A0">
        <w:rPr>
          <w:rFonts w:ascii="Century Gothic" w:hAnsi="Century Gothic" w:cstheme="majorHAnsi"/>
        </w:rPr>
        <w:t xml:space="preserve"> </w:t>
      </w:r>
    </w:p>
    <w:p w14:paraId="1CEAA1D3" w14:textId="6B81FE63" w:rsidR="005454A0" w:rsidRPr="006C7569" w:rsidRDefault="003712C1" w:rsidP="003712C1">
      <w:pPr>
        <w:spacing w:after="0" w:line="240" w:lineRule="auto"/>
        <w:ind w:left="72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</w:t>
      </w:r>
      <w:r w:rsidRPr="003712C1">
        <w:rPr>
          <w:rFonts w:ascii="Century Gothic" w:hAnsi="Century Gothic" w:cstheme="majorHAnsi"/>
        </w:rPr>
        <w:t xml:space="preserve">    </w:t>
      </w:r>
      <w:r w:rsidR="005454A0" w:rsidRPr="003712C1">
        <w:rPr>
          <w:rFonts w:ascii="Century Gothic" w:hAnsi="Century Gothic" w:cstheme="majorHAnsi"/>
        </w:rPr>
        <w:t>from</w:t>
      </w:r>
      <w:r w:rsidR="006C7569" w:rsidRPr="006C7569">
        <w:rPr>
          <w:rFonts w:ascii="Century Gothic" w:hAnsi="Century Gothic" w:cstheme="majorHAnsi"/>
        </w:rPr>
        <w:t xml:space="preserve"> </w:t>
      </w:r>
      <w:r w:rsidR="005454A0" w:rsidRPr="006C7569">
        <w:rPr>
          <w:rFonts w:ascii="Century Gothic" w:hAnsi="Century Gothic" w:cstheme="majorHAnsi"/>
        </w:rPr>
        <w:t>A-1 to C-2. The proposal is located at approximately 2139 S. 4300 W.</w:t>
      </w:r>
    </w:p>
    <w:p w14:paraId="206654E4" w14:textId="7B73501E" w:rsidR="005454A0" w:rsidRDefault="006C7569" w:rsidP="005454A0">
      <w:pPr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5454A0">
        <w:rPr>
          <w:rFonts w:ascii="Century Gothic" w:hAnsi="Century Gothic" w:cstheme="majorHAnsi"/>
        </w:rPr>
        <w:t>Presenter: Felix Lleverino</w:t>
      </w:r>
    </w:p>
    <w:p w14:paraId="0327E3E1" w14:textId="2C5DDA93" w:rsidR="006C7569" w:rsidRDefault="006C7569" w:rsidP="005454A0">
      <w:pPr>
        <w:spacing w:after="0" w:line="240" w:lineRule="auto"/>
        <w:ind w:left="1080"/>
        <w:rPr>
          <w:rFonts w:ascii="Century Gothic" w:hAnsi="Century Gothic" w:cstheme="majorHAnsi"/>
        </w:rPr>
      </w:pPr>
    </w:p>
    <w:p w14:paraId="2796F6D9" w14:textId="394311FF" w:rsidR="006C7569" w:rsidRDefault="006C7569" w:rsidP="006C7569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 xml:space="preserve">      Public Comments </w:t>
      </w:r>
      <w:r w:rsidRPr="006C7569">
        <w:rPr>
          <w:rFonts w:ascii="Century Gothic" w:hAnsi="Century Gothic" w:cstheme="majorHAnsi"/>
          <w:i/>
        </w:rPr>
        <w:t>(Please limit comments to 3 minutes)</w:t>
      </w:r>
    </w:p>
    <w:p w14:paraId="5D162652" w14:textId="5B918344" w:rsidR="003712C1" w:rsidRDefault="003712C1" w:rsidP="003712C1">
      <w:pPr>
        <w:spacing w:after="0" w:line="240" w:lineRule="auto"/>
        <w:rPr>
          <w:rFonts w:ascii="Century Gothic" w:hAnsi="Century Gothic" w:cstheme="majorHAnsi"/>
          <w:i/>
        </w:rPr>
      </w:pPr>
    </w:p>
    <w:p w14:paraId="7865BF23" w14:textId="6E8DD545" w:rsidR="003712C1" w:rsidRDefault="003712C1" w:rsidP="003712C1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 motion to adjourn public hearing and reconvene public meeting. </w:t>
      </w:r>
    </w:p>
    <w:p w14:paraId="53C652AD" w14:textId="77777777" w:rsidR="003712C1" w:rsidRPr="003712C1" w:rsidRDefault="003712C1" w:rsidP="003712C1">
      <w:pPr>
        <w:pStyle w:val="ListParagraph"/>
        <w:rPr>
          <w:rFonts w:ascii="Century Gothic" w:hAnsi="Century Gothic" w:cstheme="majorHAnsi"/>
        </w:rPr>
      </w:pPr>
    </w:p>
    <w:p w14:paraId="523B9B6C" w14:textId="7C5612B7" w:rsidR="003712C1" w:rsidRDefault="003712C1" w:rsidP="003712C1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Action on public hearing- </w:t>
      </w:r>
    </w:p>
    <w:p w14:paraId="0FB70C24" w14:textId="77777777" w:rsidR="003712C1" w:rsidRPr="003712C1" w:rsidRDefault="003712C1" w:rsidP="003712C1">
      <w:pPr>
        <w:pStyle w:val="ListParagraph"/>
        <w:rPr>
          <w:rFonts w:ascii="Century Gothic" w:hAnsi="Century Gothic" w:cstheme="majorHAnsi"/>
        </w:rPr>
      </w:pPr>
    </w:p>
    <w:p w14:paraId="4A08105C" w14:textId="77777777" w:rsidR="003712C1" w:rsidRDefault="003712C1" w:rsidP="003712C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H2- Request for approval of an ordinance and development agreement to rezone 0.92   </w:t>
      </w:r>
    </w:p>
    <w:p w14:paraId="0D18E933" w14:textId="3A5441D1" w:rsidR="003712C1" w:rsidRPr="003712C1" w:rsidRDefault="003712C1" w:rsidP="003712C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acres </w:t>
      </w:r>
      <w:r w:rsidRPr="003712C1">
        <w:rPr>
          <w:rFonts w:ascii="Century Gothic" w:hAnsi="Century Gothic" w:cstheme="majorHAnsi"/>
        </w:rPr>
        <w:t>from</w:t>
      </w:r>
      <w:r w:rsidRPr="006C7569">
        <w:rPr>
          <w:rFonts w:ascii="Century Gothic" w:hAnsi="Century Gothic" w:cstheme="majorHAnsi"/>
        </w:rPr>
        <w:t xml:space="preserve"> A-1 to C-2. The proposal is located at approximately 2139 S. 4300 W.</w:t>
      </w:r>
    </w:p>
    <w:p w14:paraId="210D2BCC" w14:textId="47D8AADA" w:rsidR="005454A0" w:rsidRPr="005454A0" w:rsidRDefault="005454A0" w:rsidP="005454A0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650FAE04" w14:textId="76C93BEF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7C6EFB65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3F2998">
        <w:rPr>
          <w:rFonts w:ascii="Century Gothic" w:hAnsi="Century Gothic" w:cstheme="majorHAnsi"/>
        </w:rPr>
        <w:t>1</w:t>
      </w:r>
      <w:r w:rsidR="00160464">
        <w:rPr>
          <w:rFonts w:ascii="Century Gothic" w:hAnsi="Century Gothic" w:cstheme="majorHAnsi"/>
        </w:rPr>
        <w:t>7</w:t>
      </w:r>
      <w:r w:rsidR="003F2998" w:rsidRPr="003F2998">
        <w:rPr>
          <w:rFonts w:ascii="Century Gothic" w:hAnsi="Century Gothic" w:cstheme="majorHAnsi"/>
          <w:vertAlign w:val="superscript"/>
        </w:rPr>
        <w:t>th</w:t>
      </w:r>
      <w:r w:rsidR="003F2998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6C269A">
        <w:rPr>
          <w:rFonts w:ascii="Century Gothic" w:hAnsi="Century Gothic" w:cstheme="majorHAnsi"/>
        </w:rPr>
        <w:t>January</w:t>
      </w:r>
      <w:r w:rsidR="008627FC">
        <w:rPr>
          <w:rFonts w:ascii="Century Gothic" w:hAnsi="Century Gothic" w:cstheme="majorHAnsi"/>
        </w:rPr>
        <w:t>,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C269A">
        <w:rPr>
          <w:rFonts w:ascii="Century Gothic" w:hAnsi="Century Gothic" w:cstheme="majorHAnsi"/>
        </w:rPr>
        <w:t>5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0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D20DE"/>
    <w:multiLevelType w:val="hybridMultilevel"/>
    <w:tmpl w:val="10A6FFF2"/>
    <w:lvl w:ilvl="0" w:tplc="C55A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0"/>
  </w:num>
  <w:num w:numId="9">
    <w:abstractNumId w:val="18"/>
  </w:num>
  <w:num w:numId="10">
    <w:abstractNumId w:val="20"/>
  </w:num>
  <w:num w:numId="11">
    <w:abstractNumId w:val="1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4"/>
  </w:num>
  <w:num w:numId="17">
    <w:abstractNumId w:val="3"/>
  </w:num>
  <w:num w:numId="18">
    <w:abstractNumId w:val="7"/>
  </w:num>
  <w:num w:numId="19">
    <w:abstractNumId w:val="19"/>
  </w:num>
  <w:num w:numId="20">
    <w:abstractNumId w:val="9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A07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2D1A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B68E-CFAC-4C06-9E3A-CA099054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cp:lastPrinted>2025-01-17T20:42:00Z</cp:lastPrinted>
  <dcterms:created xsi:type="dcterms:W3CDTF">2025-01-17T20:53:00Z</dcterms:created>
  <dcterms:modified xsi:type="dcterms:W3CDTF">2025-01-17T20:53:00Z</dcterms:modified>
</cp:coreProperties>
</file>